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D315" w14:textId="3DC6E12E" w:rsidR="002E3AAF" w:rsidRPr="00A103B4" w:rsidRDefault="002E3AAF" w:rsidP="007F0D3A">
      <w:pPr>
        <w:tabs>
          <w:tab w:val="left" w:pos="6941"/>
        </w:tabs>
        <w:spacing w:before="183" w:line="256" w:lineRule="auto"/>
        <w:jc w:val="center"/>
        <w:rPr>
          <w:rFonts w:ascii="Calibri" w:eastAsia="Calibri" w:hAnsi="Calibri" w:cs="Times New Roman"/>
          <w:b/>
          <w:color w:val="FF0000"/>
          <w:kern w:val="0"/>
          <w:szCs w:val="22"/>
          <w14:ligatures w14:val="none"/>
        </w:rPr>
      </w:pPr>
      <w:r w:rsidRPr="000834A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FORTH PORTS LIMITED</w:t>
      </w:r>
      <w:r w:rsidRPr="000834AE">
        <w:rPr>
          <w:rFonts w:ascii="Calibri" w:eastAsia="Calibri" w:hAnsi="Calibri" w:cs="Times New Roman"/>
          <w:b/>
          <w:kern w:val="0"/>
          <w:szCs w:val="22"/>
          <w14:ligatures w14:val="none"/>
        </w:rPr>
        <w:br/>
      </w:r>
      <w:r w:rsidRPr="00F74926">
        <w:rPr>
          <w:rFonts w:ascii="Calibri" w:eastAsia="Calibri" w:hAnsi="Calibri" w:cs="Times New Roman"/>
          <w:b/>
          <w:kern w:val="0"/>
          <w:szCs w:val="22"/>
          <w14:ligatures w14:val="none"/>
        </w:rPr>
        <w:br/>
      </w:r>
      <w:proofErr w:type="spellStart"/>
      <w:r w:rsidRPr="00F74926">
        <w:rPr>
          <w:rFonts w:ascii="Calibri" w:eastAsia="Calibri" w:hAnsi="Calibri" w:cs="Times New Roman"/>
          <w:b/>
          <w:kern w:val="0"/>
          <w:szCs w:val="22"/>
          <w14:ligatures w14:val="none"/>
        </w:rPr>
        <w:t>NtM</w:t>
      </w:r>
      <w:proofErr w:type="spellEnd"/>
      <w:r w:rsidRPr="00F74926">
        <w:rPr>
          <w:rFonts w:ascii="Calibri" w:eastAsia="Calibri" w:hAnsi="Calibri" w:cs="Times New Roman"/>
          <w:b/>
          <w:kern w:val="0"/>
          <w:szCs w:val="22"/>
          <w14:ligatures w14:val="none"/>
        </w:rPr>
        <w:t xml:space="preserve"> No </w:t>
      </w:r>
      <w:r w:rsidR="00D36F19">
        <w:rPr>
          <w:rFonts w:ascii="Calibri" w:eastAsia="Calibri" w:hAnsi="Calibri" w:cs="Times New Roman"/>
          <w:b/>
          <w:kern w:val="0"/>
          <w:szCs w:val="22"/>
          <w14:ligatures w14:val="none"/>
        </w:rPr>
        <w:t>8</w:t>
      </w:r>
      <w:r w:rsidR="00497EDE">
        <w:rPr>
          <w:rFonts w:ascii="Calibri" w:eastAsia="Calibri" w:hAnsi="Calibri" w:cs="Times New Roman"/>
          <w:b/>
          <w:kern w:val="0"/>
          <w:szCs w:val="22"/>
          <w14:ligatures w14:val="none"/>
        </w:rPr>
        <w:t>1</w:t>
      </w:r>
      <w:r w:rsidRPr="00F74926">
        <w:rPr>
          <w:rFonts w:ascii="Calibri" w:eastAsia="Calibri" w:hAnsi="Calibri" w:cs="Times New Roman"/>
          <w:b/>
          <w:kern w:val="0"/>
          <w:szCs w:val="22"/>
          <w14:ligatures w14:val="none"/>
        </w:rPr>
        <w:t xml:space="preserve"> of 2025   </w:t>
      </w:r>
      <w:r w:rsidR="00A103B4">
        <w:rPr>
          <w:rFonts w:ascii="Calibri" w:eastAsia="Calibri" w:hAnsi="Calibri" w:cs="Times New Roman"/>
          <w:b/>
          <w:color w:val="FF0000"/>
          <w:kern w:val="0"/>
          <w:szCs w:val="22"/>
          <w14:ligatures w14:val="none"/>
        </w:rPr>
        <w:tab/>
      </w:r>
      <w:r w:rsidR="005A01A2">
        <w:rPr>
          <w:rFonts w:ascii="Calibri" w:eastAsia="Calibri" w:hAnsi="Calibri" w:cs="Times New Roman"/>
          <w:b/>
          <w:kern w:val="0"/>
          <w:szCs w:val="22"/>
          <w14:ligatures w14:val="none"/>
        </w:rPr>
        <w:t>20</w:t>
      </w:r>
      <w:r w:rsidR="00F74926" w:rsidRPr="00F74926">
        <w:rPr>
          <w:rFonts w:ascii="Calibri" w:eastAsia="Calibri" w:hAnsi="Calibri" w:cs="Times New Roman"/>
          <w:b/>
          <w:kern w:val="0"/>
          <w:szCs w:val="22"/>
          <w:vertAlign w:val="superscript"/>
          <w14:ligatures w14:val="none"/>
        </w:rPr>
        <w:t>th</w:t>
      </w:r>
      <w:r w:rsidR="00F74926" w:rsidRPr="00F74926">
        <w:rPr>
          <w:rFonts w:ascii="Calibri" w:eastAsia="Calibri" w:hAnsi="Calibri" w:cs="Times New Roman"/>
          <w:b/>
          <w:kern w:val="0"/>
          <w:szCs w:val="22"/>
          <w14:ligatures w14:val="none"/>
        </w:rPr>
        <w:t xml:space="preserve"> June 2025</w:t>
      </w:r>
    </w:p>
    <w:p w14:paraId="695A8EDD" w14:textId="77777777" w:rsidR="002E3AAF" w:rsidRPr="000834AE" w:rsidRDefault="002E3AAF" w:rsidP="002E3A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lang w:eastAsia="en-GB" w:bidi="en-GB"/>
          <w14:ligatures w14:val="none"/>
        </w:rPr>
      </w:pPr>
    </w:p>
    <w:p w14:paraId="5227A401" w14:textId="77777777" w:rsidR="002E3AAF" w:rsidRPr="000834AE" w:rsidRDefault="002E3AAF" w:rsidP="002E3AAF">
      <w:pPr>
        <w:spacing w:line="240" w:lineRule="auto"/>
        <w:ind w:left="2938" w:right="2936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834AE">
        <w:rPr>
          <w:rFonts w:ascii="Calibri" w:eastAsia="Calibri" w:hAnsi="Calibri" w:cs="Times New Roman"/>
          <w:b/>
          <w:kern w:val="0"/>
          <w14:ligatures w14:val="none"/>
        </w:rPr>
        <w:t xml:space="preserve">NOTICE TO MARINERS </w:t>
      </w:r>
    </w:p>
    <w:p w14:paraId="7D018C12" w14:textId="1202ADA4" w:rsidR="002E3AAF" w:rsidRPr="000834AE" w:rsidRDefault="002E3AAF" w:rsidP="007F0D3A">
      <w:pPr>
        <w:spacing w:line="240" w:lineRule="auto"/>
        <w:ind w:left="2938" w:right="2936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834AE">
        <w:rPr>
          <w:rFonts w:ascii="Calibri" w:eastAsia="Calibri" w:hAnsi="Calibri" w:cs="Times New Roman"/>
          <w:b/>
          <w:kern w:val="0"/>
          <w14:ligatures w14:val="none"/>
        </w:rPr>
        <w:t>FIRTH OF FORTH</w:t>
      </w:r>
    </w:p>
    <w:p w14:paraId="1CA81A08" w14:textId="77777777" w:rsidR="004C0BF8" w:rsidRDefault="004C0BF8" w:rsidP="004C0BF8">
      <w:pPr>
        <w:spacing w:after="0" w:line="240" w:lineRule="auto"/>
        <w:jc w:val="center"/>
        <w:rPr>
          <w:rFonts w:eastAsia="Calibri" w:cstheme="minorHAnsi"/>
          <w:b/>
          <w:color w:val="000000"/>
          <w:u w:val="single"/>
          <w:lang w:eastAsia="en-GB"/>
        </w:rPr>
      </w:pPr>
    </w:p>
    <w:p w14:paraId="5AE3F873" w14:textId="77777777" w:rsidR="00845137" w:rsidRDefault="00845137" w:rsidP="006D47B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</w:p>
    <w:p w14:paraId="565C2475" w14:textId="43280A1B" w:rsidR="004A43E8" w:rsidRPr="00137C81" w:rsidRDefault="00497EDE" w:rsidP="0028676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u w:val="single"/>
          <w:lang w:eastAsia="en-GB"/>
        </w:rPr>
      </w:pPr>
      <w:bookmarkStart w:id="0" w:name="_Hlk199860429"/>
      <w:r w:rsidRPr="00137C81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Grangemouth Lock Closures</w:t>
      </w:r>
    </w:p>
    <w:p w14:paraId="30EB53C8" w14:textId="77777777" w:rsidR="00137C81" w:rsidRDefault="00137C81" w:rsidP="00137C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EE0000"/>
          <w:lang w:eastAsia="en-GB"/>
        </w:rPr>
      </w:pPr>
    </w:p>
    <w:p w14:paraId="738EC2A1" w14:textId="7A051B0A" w:rsidR="007526D8" w:rsidRPr="00137C81" w:rsidRDefault="00137C81" w:rsidP="00137C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EE0000"/>
          <w:lang w:eastAsia="en-GB"/>
        </w:rPr>
      </w:pPr>
      <w:r>
        <w:rPr>
          <w:rFonts w:ascii="Calibri" w:eastAsia="Calibri" w:hAnsi="Calibri" w:cs="Calibri"/>
          <w:color w:val="EE0000"/>
          <w:lang w:eastAsia="en-GB"/>
        </w:rPr>
        <w:t>Amendment 1</w:t>
      </w:r>
    </w:p>
    <w:p w14:paraId="2E46D4AA" w14:textId="77777777" w:rsidR="004A43E8" w:rsidRDefault="004A43E8" w:rsidP="007526D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</w:p>
    <w:bookmarkEnd w:id="0"/>
    <w:p w14:paraId="2008B676" w14:textId="06607812" w:rsidR="00497EDE" w:rsidRDefault="00497EDE" w:rsidP="00497EDE">
      <w:pPr>
        <w:spacing w:line="256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Mariners are advised that due to essential maintenance works, Grangemouth Locks will be closed as follows:</w:t>
      </w:r>
    </w:p>
    <w:p w14:paraId="7BB1F31D" w14:textId="15BF6E16" w:rsidR="00497EDE" w:rsidRPr="00497EDE" w:rsidRDefault="00497EDE" w:rsidP="00497EDE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497EDE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Monday 23</w:t>
      </w:r>
      <w:r w:rsidRPr="00497EDE">
        <w:rPr>
          <w:rFonts w:ascii="Calibri" w:eastAsia="Calibri" w:hAnsi="Calibri" w:cs="Calibri"/>
          <w:color w:val="000000"/>
          <w:kern w:val="0"/>
          <w:szCs w:val="20"/>
          <w:vertAlign w:val="superscript"/>
          <w14:ligatures w14:val="none"/>
        </w:rPr>
        <w:t>rd</w:t>
      </w:r>
      <w:r w:rsidRPr="00497EDE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 June 0700 – 1</w:t>
      </w:r>
      <w:r w:rsidR="00137C8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8</w:t>
      </w:r>
      <w:r w:rsidRPr="00497EDE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00</w:t>
      </w:r>
    </w:p>
    <w:p w14:paraId="37A28C6D" w14:textId="4B4E571E" w:rsidR="00497EDE" w:rsidRPr="00497EDE" w:rsidRDefault="00497EDE" w:rsidP="00497EDE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497EDE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Tuesday 24</w:t>
      </w:r>
      <w:r w:rsidRPr="00497EDE">
        <w:rPr>
          <w:rFonts w:ascii="Calibri" w:eastAsia="Calibri" w:hAnsi="Calibri" w:cs="Calibri"/>
          <w:color w:val="000000"/>
          <w:kern w:val="0"/>
          <w:szCs w:val="20"/>
          <w:vertAlign w:val="superscript"/>
          <w14:ligatures w14:val="none"/>
        </w:rPr>
        <w:t>th</w:t>
      </w:r>
      <w:r w:rsidRPr="00497EDE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 June 0700 – 1</w:t>
      </w:r>
      <w:r w:rsidR="00137C8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8</w:t>
      </w:r>
      <w:r w:rsidRPr="00497EDE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00</w:t>
      </w:r>
    </w:p>
    <w:p w14:paraId="4CBC68D4" w14:textId="7CDCF4A4" w:rsidR="00497EDE" w:rsidRPr="00497EDE" w:rsidRDefault="00497EDE" w:rsidP="00497EDE">
      <w:pPr>
        <w:spacing w:line="256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FTNS will book vessels in the most efficient manner outside of the closure times.</w:t>
      </w:r>
      <w:r w:rsidR="000B1AA7">
        <w:rPr>
          <w:rFonts w:ascii="Calibri" w:eastAsia="Calibri" w:hAnsi="Calibri" w:cs="Calibri"/>
          <w:color w:val="000000"/>
          <w:lang w:eastAsia="en-GB"/>
        </w:rPr>
        <w:t xml:space="preserve"> There will be diving works associated with these closures which will be detailed in a separate Notice to Mariners nearer the time.</w:t>
      </w:r>
    </w:p>
    <w:p w14:paraId="12C18BA4" w14:textId="77777777" w:rsidR="002E3AAF" w:rsidRPr="000834AE" w:rsidRDefault="002E3AAF" w:rsidP="002E3A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0"/>
          <w14:ligatures w14:val="none"/>
        </w:rPr>
      </w:pPr>
    </w:p>
    <w:p w14:paraId="2616C395" w14:textId="2EE6E4BE" w:rsidR="002E3AAF" w:rsidRPr="000834AE" w:rsidRDefault="002E3AAF" w:rsidP="002E3AAF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0834AE">
        <w:rPr>
          <w:rFonts w:ascii="Calibri" w:eastAsia="Calibri" w:hAnsi="Calibri" w:cs="Arial"/>
          <w:kern w:val="0"/>
          <w14:ligatures w14:val="none"/>
        </w:rPr>
        <w:t>Issued by:</w:t>
      </w:r>
    </w:p>
    <w:p w14:paraId="223D0E5E" w14:textId="6D7DD895" w:rsidR="004A43E8" w:rsidRDefault="00497EDE" w:rsidP="00A95F8A">
      <w:pPr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Craig Hutchison</w:t>
      </w:r>
    </w:p>
    <w:p w14:paraId="1DE91F30" w14:textId="3FF3FCDE" w:rsidR="0028676E" w:rsidRDefault="00497EDE" w:rsidP="00A95F8A">
      <w:pPr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Marine Manager - Grangemouth</w:t>
      </w:r>
    </w:p>
    <w:p w14:paraId="2112A35F" w14:textId="77777777" w:rsidR="00732EF4" w:rsidRDefault="00732EF4" w:rsidP="00A95F8A">
      <w:pPr>
        <w:rPr>
          <w:rFonts w:ascii="Calibri" w:eastAsia="Calibri" w:hAnsi="Calibri" w:cs="Calibri"/>
          <w:b/>
          <w:kern w:val="0"/>
          <w14:ligatures w14:val="none"/>
        </w:rPr>
      </w:pPr>
    </w:p>
    <w:p w14:paraId="5223F277" w14:textId="77777777" w:rsidR="00732EF4" w:rsidRPr="004F6079" w:rsidRDefault="00732EF4" w:rsidP="00732EF4">
      <w:pPr>
        <w:spacing w:line="25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szCs w:val="20"/>
          <w14:ligatures w14:val="none"/>
        </w:rPr>
        <w:t xml:space="preserve">Status </w:t>
      </w:r>
      <w:r w:rsidRPr="000834AE">
        <w:rPr>
          <w:rFonts w:ascii="Calibri" w:eastAsia="Calibri" w:hAnsi="Calibri" w:cs="Calibri"/>
          <w:b/>
          <w:bCs/>
          <w:color w:val="000000"/>
          <w:kern w:val="0"/>
          <w:szCs w:val="20"/>
          <w14:ligatures w14:val="none"/>
        </w:rPr>
        <w:t xml:space="preserve">of previously published notices: </w:t>
      </w:r>
    </w:p>
    <w:p w14:paraId="48199326" w14:textId="77777777" w:rsidR="00732EF4" w:rsidRPr="004B7B48" w:rsidRDefault="00732EF4" w:rsidP="00732E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4B7B48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No </w:t>
      </w:r>
      <w:r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ab/>
      </w:r>
      <w:r w:rsidRPr="004B7B48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73</w:t>
      </w:r>
      <w:r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 </w:t>
      </w:r>
      <w:r w:rsidRPr="004B7B48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of 2024 remain</w:t>
      </w:r>
      <w:r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s</w:t>
      </w:r>
      <w:r w:rsidRPr="004B7B48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 in force </w:t>
      </w:r>
    </w:p>
    <w:p w14:paraId="182F036E" w14:textId="21E5DE50" w:rsidR="00732EF4" w:rsidRPr="000834AE" w:rsidRDefault="00732EF4" w:rsidP="00732E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4B7B48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Nos </w:t>
      </w:r>
      <w:r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ab/>
      </w:r>
      <w:r w:rsidRPr="004B7B48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19, 21, 36, 48, 51, 59, 68, 70, 72, 74,75</w:t>
      </w:r>
      <w:r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,</w:t>
      </w:r>
      <w:r w:rsidRPr="004B7B48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 77</w:t>
      </w:r>
      <w:r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, 78</w:t>
      </w:r>
      <w:r w:rsidR="00137C8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, 80 and 82</w:t>
      </w:r>
      <w:r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 </w:t>
      </w:r>
      <w:r w:rsidRPr="004B7B48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of 2025 remain in force.</w:t>
      </w:r>
    </w:p>
    <w:p w14:paraId="4CE6ED21" w14:textId="77777777" w:rsidR="00732EF4" w:rsidRDefault="00732EF4" w:rsidP="00A95F8A"/>
    <w:sectPr w:rsidR="00732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C40EA"/>
    <w:multiLevelType w:val="hybridMultilevel"/>
    <w:tmpl w:val="2DCC3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02DE0"/>
    <w:multiLevelType w:val="hybridMultilevel"/>
    <w:tmpl w:val="5496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1088">
    <w:abstractNumId w:val="0"/>
  </w:num>
  <w:num w:numId="2" w16cid:durableId="109058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AF"/>
    <w:rsid w:val="00010ED4"/>
    <w:rsid w:val="000333CE"/>
    <w:rsid w:val="00083E37"/>
    <w:rsid w:val="000876DA"/>
    <w:rsid w:val="000B1AA7"/>
    <w:rsid w:val="000E57DD"/>
    <w:rsid w:val="001022B5"/>
    <w:rsid w:val="001052A3"/>
    <w:rsid w:val="0013330B"/>
    <w:rsid w:val="00137C81"/>
    <w:rsid w:val="001D7C84"/>
    <w:rsid w:val="0021561D"/>
    <w:rsid w:val="002634B1"/>
    <w:rsid w:val="002675EA"/>
    <w:rsid w:val="0028676E"/>
    <w:rsid w:val="002E3AAF"/>
    <w:rsid w:val="00325E72"/>
    <w:rsid w:val="003874E9"/>
    <w:rsid w:val="003F2723"/>
    <w:rsid w:val="00454D19"/>
    <w:rsid w:val="00477F96"/>
    <w:rsid w:val="00497EDE"/>
    <w:rsid w:val="004A43E8"/>
    <w:rsid w:val="004B7B48"/>
    <w:rsid w:val="004C0BF8"/>
    <w:rsid w:val="004F349F"/>
    <w:rsid w:val="005000F3"/>
    <w:rsid w:val="005362E4"/>
    <w:rsid w:val="00583228"/>
    <w:rsid w:val="005A01A2"/>
    <w:rsid w:val="00653334"/>
    <w:rsid w:val="00654CEB"/>
    <w:rsid w:val="006757B8"/>
    <w:rsid w:val="006B04A5"/>
    <w:rsid w:val="006D47B3"/>
    <w:rsid w:val="00732EF4"/>
    <w:rsid w:val="007526D8"/>
    <w:rsid w:val="00753788"/>
    <w:rsid w:val="00792086"/>
    <w:rsid w:val="007F0D3A"/>
    <w:rsid w:val="00833D69"/>
    <w:rsid w:val="00845137"/>
    <w:rsid w:val="00861DE6"/>
    <w:rsid w:val="008804E3"/>
    <w:rsid w:val="00995F74"/>
    <w:rsid w:val="009A4CFD"/>
    <w:rsid w:val="009C2403"/>
    <w:rsid w:val="00A103B4"/>
    <w:rsid w:val="00A1425F"/>
    <w:rsid w:val="00A87444"/>
    <w:rsid w:val="00A95F8A"/>
    <w:rsid w:val="00AF0F3F"/>
    <w:rsid w:val="00B25BBC"/>
    <w:rsid w:val="00C54AB3"/>
    <w:rsid w:val="00C61461"/>
    <w:rsid w:val="00D36F19"/>
    <w:rsid w:val="00D7426C"/>
    <w:rsid w:val="00DA558A"/>
    <w:rsid w:val="00DB221D"/>
    <w:rsid w:val="00E11872"/>
    <w:rsid w:val="00F206A8"/>
    <w:rsid w:val="00F72512"/>
    <w:rsid w:val="00F74926"/>
    <w:rsid w:val="00F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C0AD"/>
  <w15:chartTrackingRefBased/>
  <w15:docId w15:val="{A0086A9A-1410-4BAB-848C-53E927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AAF"/>
  </w:style>
  <w:style w:type="paragraph" w:styleId="Heading1">
    <w:name w:val="heading 1"/>
    <w:basedOn w:val="Normal"/>
    <w:next w:val="Normal"/>
    <w:link w:val="Heading1Char"/>
    <w:uiPriority w:val="9"/>
    <w:qFormat/>
    <w:rsid w:val="002E3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Ltd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Gourlay</dc:creator>
  <cp:keywords/>
  <dc:description/>
  <cp:lastModifiedBy>Craig Hutchison</cp:lastModifiedBy>
  <cp:revision>3</cp:revision>
  <cp:lastPrinted>2025-06-20T13:54:00Z</cp:lastPrinted>
  <dcterms:created xsi:type="dcterms:W3CDTF">2025-06-20T13:53:00Z</dcterms:created>
  <dcterms:modified xsi:type="dcterms:W3CDTF">2025-06-20T14:04:00Z</dcterms:modified>
</cp:coreProperties>
</file>